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Logitech G Challenge 2020 busca aumentar el porcentaje de jugadoras de eSports en LATAM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Los eSports siguen ganando terreno a nivel mundial por ser un deporte que ha </w:t>
      </w:r>
      <w:r w:rsidDel="00000000" w:rsidR="00000000" w:rsidRPr="00000000">
        <w:rPr>
          <w:rtl w:val="0"/>
        </w:rPr>
        <w:t xml:space="preserve">representado una manera de socializar y una forma de entretenimiento durante los últimos meses de confinamiento, pues </w:t>
      </w:r>
      <w:r w:rsidDel="00000000" w:rsidR="00000000" w:rsidRPr="00000000">
        <w:rPr>
          <w:rtl w:val="0"/>
        </w:rPr>
        <w:t xml:space="preserve">cualquiera puede participar y no existe una barrera generacional para poder sumarse.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Algunos torneos se han llevado a plataformas </w:t>
      </w:r>
      <w:r w:rsidDel="00000000" w:rsidR="00000000" w:rsidRPr="00000000">
        <w:rPr>
          <w:rtl w:val="0"/>
        </w:rPr>
        <w:t xml:space="preserve">digitales, lo que ha facilitado que más aficionados se involucren y cada vez se ha notado más la participación de </w:t>
      </w:r>
      <w:r w:rsidDel="00000000" w:rsidR="00000000" w:rsidRPr="00000000">
        <w:rPr>
          <w:rtl w:val="0"/>
        </w:rPr>
        <w:t xml:space="preserve">las mujeres</w:t>
      </w:r>
      <w:r w:rsidDel="00000000" w:rsidR="00000000" w:rsidRPr="00000000">
        <w:rPr>
          <w:rtl w:val="0"/>
        </w:rPr>
        <w:t xml:space="preserve">, pues d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 acuerdo con un </w:t>
      </w:r>
      <w:hyperlink r:id="rId6">
        <w:r w:rsidDel="00000000" w:rsidR="00000000" w:rsidRPr="00000000">
          <w:rPr>
            <w:u w:val="single"/>
            <w:rtl w:val="0"/>
          </w:rPr>
          <w:t xml:space="preserve">estudio</w:t>
        </w:r>
      </w:hyperlink>
      <w:r w:rsidDel="00000000" w:rsidR="00000000" w:rsidRPr="00000000">
        <w:rPr>
          <w:rtl w:val="0"/>
        </w:rPr>
        <w:t xml:space="preserve"> realizado en 2019 por la agencia Interpret, </w:t>
      </w:r>
      <w:r w:rsidDel="00000000" w:rsidR="00000000" w:rsidRPr="00000000">
        <w:rPr>
          <w:rtl w:val="0"/>
        </w:rPr>
        <w:t xml:space="preserve">el número de </w:t>
      </w:r>
      <w:r w:rsidDel="00000000" w:rsidR="00000000" w:rsidRPr="00000000">
        <w:rPr>
          <w:rtl w:val="0"/>
        </w:rPr>
        <w:t xml:space="preserve">espectadoras</w:t>
      </w:r>
      <w:r w:rsidDel="00000000" w:rsidR="00000000" w:rsidRPr="00000000">
        <w:rPr>
          <w:rtl w:val="0"/>
        </w:rPr>
        <w:t xml:space="preserve"> de eSports era del 30%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porcentaje que ha incrementado a 46%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este año, según </w:t>
      </w:r>
      <w:r w:rsidDel="00000000" w:rsidR="00000000" w:rsidRPr="00000000">
        <w:rPr>
          <w:rtl w:val="0"/>
        </w:rPr>
        <w:t xml:space="preserve">el estudio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Gamer Segmentation</w:t>
        </w:r>
      </w:hyperlink>
      <w:r w:rsidDel="00000000" w:rsidR="00000000" w:rsidRPr="00000000">
        <w:rPr>
          <w:rtl w:val="0"/>
        </w:rPr>
        <w:t xml:space="preserve"> del proveedor de análisis de juegos Newzoo.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A modo que aumenta la cantidad de mujeres viendo torneos de eSports, se abre una oportunidad a que el porcentaje de jugadoras a nivel profesional crezca exponencialmente, pues se estima que al día de hoy el 5% de los jugadores son mujeres, quienes han demostrado tener</w:t>
      </w:r>
      <w:r w:rsidDel="00000000" w:rsidR="00000000" w:rsidRPr="00000000">
        <w:rPr>
          <w:rtl w:val="0"/>
        </w:rPr>
        <w:t xml:space="preserve"> un alto nivel de juego</w:t>
      </w:r>
      <w:r w:rsidDel="00000000" w:rsidR="00000000" w:rsidRPr="00000000">
        <w:rPr>
          <w:rtl w:val="0"/>
        </w:rPr>
        <w:t xml:space="preserve"> para posicionarse en los primeros lugares en los rankings de diversos videojuegos.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Es tiempo</w:t>
      </w:r>
      <w:r w:rsidDel="00000000" w:rsidR="00000000" w:rsidRPr="00000000">
        <w:rPr>
          <w:rtl w:val="0"/>
        </w:rPr>
        <w:t xml:space="preserve"> de eliminar estereotipos y destacar el talento de las mujeres en más torneos de eSports. En Logitech G creemos firmemente que es necesario promover su participación, por ello creamos el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Logitech G Challenge</w:t>
        </w:r>
      </w:hyperlink>
      <w:r w:rsidDel="00000000" w:rsidR="00000000" w:rsidRPr="00000000">
        <w:rPr>
          <w:rtl w:val="0"/>
        </w:rPr>
        <w:t xml:space="preserve"> hace siete años para que cualquier jugador o jugadora amateur y semiprofesional de Latinoamérica pueda </w:t>
      </w:r>
      <w:r w:rsidDel="00000000" w:rsidR="00000000" w:rsidRPr="00000000">
        <w:rPr>
          <w:rtl w:val="0"/>
        </w:rPr>
        <w:t xml:space="preserve">ser parte de este fenómeno. E</w:t>
      </w:r>
      <w:r w:rsidDel="00000000" w:rsidR="00000000" w:rsidRPr="00000000">
        <w:rPr>
          <w:rtl w:val="0"/>
        </w:rPr>
        <w:t xml:space="preserve">l año pasado</w:t>
      </w:r>
      <w:r w:rsidDel="00000000" w:rsidR="00000000" w:rsidRPr="00000000">
        <w:rPr>
          <w:rtl w:val="0"/>
        </w:rPr>
        <w:t xml:space="preserve"> el 2% de los registros fueron mujeres </w:t>
      </w:r>
      <w:r w:rsidDel="00000000" w:rsidR="00000000" w:rsidRPr="00000000">
        <w:rPr>
          <w:rtl w:val="0"/>
        </w:rPr>
        <w:t xml:space="preserve">y </w:t>
      </w:r>
      <w:r w:rsidDel="00000000" w:rsidR="00000000" w:rsidRPr="00000000">
        <w:rPr>
          <w:rtl w:val="0"/>
        </w:rPr>
        <w:t xml:space="preserve">durante esta edición hemos visto a las </w:t>
      </w:r>
      <w:r w:rsidDel="00000000" w:rsidR="00000000" w:rsidRPr="00000000">
        <w:rPr>
          <w:rtl w:val="0"/>
        </w:rPr>
        <w:t xml:space="preserve">jugadoras</w:t>
      </w:r>
      <w:r w:rsidDel="00000000" w:rsidR="00000000" w:rsidRPr="00000000">
        <w:rPr>
          <w:rtl w:val="0"/>
        </w:rPr>
        <w:t xml:space="preserve"> demostrar sus habilidades y convirtiéndose así en un ejemplo a seguir para otras fanáticas de los videojuegos” comenta Lourdes Baeza, Senior Marketing Manager de Logitech.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Tener torneos de eSports que promuevan la inclusión y que den oportunidad a las mujeres de demostrar sus habilidades en los juegos es un gran paso hacia la equidad en este deporte. </w:t>
      </w:r>
      <w:r w:rsidDel="00000000" w:rsidR="00000000" w:rsidRPr="00000000">
        <w:rPr>
          <w:rtl w:val="0"/>
        </w:rPr>
        <w:t xml:space="preserve">Para ser una jugadora competitiva y profesional </w:t>
      </w:r>
      <w:r w:rsidDel="00000000" w:rsidR="00000000" w:rsidRPr="00000000">
        <w:rPr>
          <w:rtl w:val="0"/>
        </w:rPr>
        <w:t xml:space="preserve">se debe enfocar la energía </w:t>
      </w:r>
      <w:r w:rsidDel="00000000" w:rsidR="00000000" w:rsidRPr="00000000">
        <w:rPr>
          <w:rtl w:val="0"/>
        </w:rPr>
        <w:t xml:space="preserve">en el deseo de ser mejor. Necesitamos más referentes femeninos en los deportes electrónicos para que se conviertan en ejemplos para todas aquellas mujeres que quieran trabajar en esta industria</w:t>
      </w:r>
      <w:r w:rsidDel="00000000" w:rsidR="00000000" w:rsidRPr="00000000">
        <w:rPr>
          <w:rtl w:val="0"/>
        </w:rPr>
        <w:t xml:space="preserve">”, comparte Diana, mejor conocida como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Sophyre</w:t>
        </w:r>
      </w:hyperlink>
      <w:r w:rsidDel="00000000" w:rsidR="00000000" w:rsidRPr="00000000">
        <w:rPr>
          <w:rtl w:val="0"/>
        </w:rPr>
        <w:t xml:space="preserve">, jugadora mexicana profesional de eSports.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En esta séptima edición del Logitech G Challenge los equipos </w:t>
      </w:r>
      <w:r w:rsidDel="00000000" w:rsidR="00000000" w:rsidRPr="00000000">
        <w:rPr>
          <w:rtl w:val="0"/>
        </w:rPr>
        <w:t xml:space="preserve">de hombres, mujeres o mixtos han </w:t>
      </w:r>
      <w:r w:rsidDel="00000000" w:rsidR="00000000" w:rsidRPr="00000000">
        <w:rPr>
          <w:rtl w:val="0"/>
        </w:rPr>
        <w:t xml:space="preserve">competido </w:t>
      </w:r>
      <w:r w:rsidDel="00000000" w:rsidR="00000000" w:rsidRPr="00000000">
        <w:rPr>
          <w:rtl w:val="0"/>
        </w:rPr>
        <w:t xml:space="preserve">en títulos como</w:t>
      </w:r>
      <w:r w:rsidDel="00000000" w:rsidR="00000000" w:rsidRPr="00000000">
        <w:rPr>
          <w:rtl w:val="0"/>
        </w:rPr>
        <w:t xml:space="preserve"> League of Legends, que finalizó el pasado 25 de julio, pero aún continúan la competencia en Counter Strike Global Offensive, </w:t>
      </w:r>
      <w:r w:rsidDel="00000000" w:rsidR="00000000" w:rsidRPr="00000000">
        <w:rPr>
          <w:rtl w:val="0"/>
        </w:rPr>
        <w:t xml:space="preserve">Playerunknown's</w:t>
      </w:r>
      <w:r w:rsidDel="00000000" w:rsidR="00000000" w:rsidRPr="00000000">
        <w:rPr>
          <w:rtl w:val="0"/>
        </w:rPr>
        <w:t xml:space="preserve"> Battlegrounds para poder ganar increíbles premios y en Project Cars 2 ser parte de una </w:t>
      </w:r>
      <w:r w:rsidDel="00000000" w:rsidR="00000000" w:rsidRPr="00000000">
        <w:rPr>
          <w:rtl w:val="0"/>
        </w:rPr>
        <w:t xml:space="preserve">experiencias VIP junto al piloto profesional de carreras Lando Norris y la escudería de McLaren.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Ver surgir a talentosos gamers nacionales e internacionales, hombres y mujeres, dentro de los eSports significa que nos estamos moviendo en la dirección correcta, hacia un futuro donde se tengan más oportunidades de ser parte de un equipo profesional y exista una representación equitativa entre los miembros de cada equipo”, destaca Baeza.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Si eres amante de los videojuegos y tienes las habilidades para formar parte de un equipo profesional ¡Anímate! Practica con tus amigos o con más personas en línea para mejorar tu rendimiento en las partidas y </w:t>
      </w:r>
      <w:r w:rsidDel="00000000" w:rsidR="00000000" w:rsidRPr="00000000">
        <w:rPr>
          <w:rtl w:val="0"/>
        </w:rPr>
        <w:t xml:space="preserve">demue</w:t>
      </w:r>
      <w:r w:rsidDel="00000000" w:rsidR="00000000" w:rsidRPr="00000000">
        <w:rPr>
          <w:rtl w:val="0"/>
        </w:rPr>
        <w:t xml:space="preserve">stra que también puedes dar una gran batalla.</w:t>
      </w:r>
      <w:r w:rsidDel="00000000" w:rsidR="00000000" w:rsidRPr="00000000">
        <w:rPr>
          <w:rtl w:val="0"/>
        </w:rPr>
      </w:r>
    </w:p>
    <w:sectPr>
      <w:headerReference r:id="rId10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802138" cy="49373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89" l="4351" r="3249" t="10989"/>
                  <a:stretch>
                    <a:fillRect/>
                  </a:stretch>
                </pic:blipFill>
                <pic:spPr>
                  <a:xfrm>
                    <a:off x="0" y="0"/>
                    <a:ext cx="1802138" cy="4937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facebook.com/sophyrelol/" TargetMode="External"/><Relationship Id="rId5" Type="http://schemas.openxmlformats.org/officeDocument/2006/relationships/styles" Target="styles.xml"/><Relationship Id="rId6" Type="http://schemas.openxmlformats.org/officeDocument/2006/relationships/hyperlink" Target="https://interpret.la/females-gains-6-increase-in-gender-share-for-esports-viewership/" TargetMode="External"/><Relationship Id="rId7" Type="http://schemas.openxmlformats.org/officeDocument/2006/relationships/hyperlink" Target="https://newzoo.com/insights/articles/women-account-for-46-of-all-game-enthusiasts-watching-game-video-content-and-esports-has-changed-how-women-and-men-alike-engage-with-games/" TargetMode="External"/><Relationship Id="rId8" Type="http://schemas.openxmlformats.org/officeDocument/2006/relationships/hyperlink" Target="https://logitechchallenge.com/logitech.php?country=m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